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黑体" w:hAnsi="黑体" w:eastAsia="黑体" w:cs="黑体"/>
          <w:sz w:val="32"/>
          <w:szCs w:val="22"/>
          <w:lang w:val="en-US" w:eastAsia="zh-CN"/>
        </w:rPr>
      </w:pPr>
      <w:bookmarkStart w:id="0" w:name="_GoBack"/>
      <w:bookmarkEnd w:id="0"/>
    </w:p>
    <w:p>
      <w:pPr>
        <w:pStyle w:val="2"/>
        <w:bidi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山东省公共法律服务系列职称评价标准条件</w:t>
      </w:r>
    </w:p>
    <w:p>
      <w:pPr>
        <w:pStyle w:val="2"/>
        <w:bidi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工作业绩与成果对照表</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三级公证员</w:t>
      </w:r>
      <w:r>
        <w:rPr>
          <w:rFonts w:hint="eastAsia" w:ascii="方正小标宋简体" w:hAnsi="方正小标宋简体" w:eastAsia="方正小标宋简体" w:cs="方正小标宋简体"/>
          <w:sz w:val="44"/>
          <w:szCs w:val="44"/>
          <w:lang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sz w:val="24"/>
          <w:szCs w:val="24"/>
          <w:lang w:val="en-US" w:eastAsia="zh-CN"/>
        </w:rPr>
      </w:pPr>
    </w:p>
    <w:tbl>
      <w:tblPr>
        <w:tblStyle w:val="6"/>
        <w:tblW w:w="10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5221"/>
        <w:gridCol w:w="2327"/>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58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52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标准条件</w:t>
            </w:r>
          </w:p>
        </w:tc>
        <w:tc>
          <w:tcPr>
            <w:tcW w:w="232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符合条件的业绩</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成果名称</w:t>
            </w:r>
          </w:p>
        </w:tc>
        <w:tc>
          <w:tcPr>
            <w:tcW w:w="25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业绩成果批复/</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颁发机构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58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5221"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sz w:val="24"/>
                <w:szCs w:val="24"/>
              </w:rPr>
              <w:t>年均办理公证事项200件以上或办证数不低于所在公证机构公证员人均办证数，其中公益类案件或公益服务不少于2件(次),或者年均质检或审批公证事项200件以上</w:t>
            </w:r>
            <w:r>
              <w:rPr>
                <w:rFonts w:hint="eastAsia" w:ascii="仿宋_GB2312" w:hAnsi="仿宋_GB2312" w:eastAsia="仿宋_GB2312" w:cs="仿宋_GB2312"/>
                <w:sz w:val="24"/>
                <w:szCs w:val="24"/>
                <w:lang w:eastAsia="zh-CN"/>
              </w:rPr>
              <w:t>。</w:t>
            </w:r>
          </w:p>
        </w:tc>
        <w:tc>
          <w:tcPr>
            <w:tcW w:w="232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25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jc w:val="center"/>
        </w:trPr>
        <w:tc>
          <w:tcPr>
            <w:tcW w:w="58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5221"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sz w:val="24"/>
                <w:szCs w:val="24"/>
              </w:rPr>
              <w:t>在省级以上刊物发表本专业论文1篇以上(每篇字数在3000字以上),或在设区的市及以上业务主管部门、公证协会组织的相关理论研讨会上获奖或交流论文1篇以上(每篇字数在3000字以上),或被司法部、中国公证协会选用的公证业务指导案例，其执业中独立完成涉及法律关系较为复杂的要素式公证书、法律意见书可替代论文要求</w:t>
            </w:r>
            <w:r>
              <w:rPr>
                <w:rFonts w:hint="eastAsia" w:ascii="仿宋_GB2312" w:hAnsi="仿宋_GB2312" w:eastAsia="仿宋_GB2312" w:cs="仿宋_GB2312"/>
                <w:sz w:val="24"/>
                <w:szCs w:val="24"/>
                <w:lang w:eastAsia="zh-CN"/>
              </w:rPr>
              <w:t>。</w:t>
            </w:r>
          </w:p>
        </w:tc>
        <w:tc>
          <w:tcPr>
            <w:tcW w:w="232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25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58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5221"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sz w:val="24"/>
                <w:szCs w:val="24"/>
              </w:rPr>
              <w:t>工作业绩突出，获得县级以上党委政府或省级以上业务主管部门表彰奖励</w:t>
            </w:r>
            <w:r>
              <w:rPr>
                <w:rFonts w:hint="eastAsia" w:ascii="仿宋_GB2312" w:hAnsi="仿宋_GB2312" w:eastAsia="仿宋_GB2312" w:cs="仿宋_GB2312"/>
                <w:sz w:val="24"/>
                <w:szCs w:val="24"/>
                <w:lang w:eastAsia="zh-CN"/>
              </w:rPr>
              <w:t>。</w:t>
            </w:r>
          </w:p>
        </w:tc>
        <w:tc>
          <w:tcPr>
            <w:tcW w:w="232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25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58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5221"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sz w:val="24"/>
                <w:szCs w:val="24"/>
              </w:rPr>
              <w:t>响应援藏、援疆、援青等号召，在艰苦边远或行业发展滞后地区工作1年以上</w:t>
            </w:r>
            <w:r>
              <w:rPr>
                <w:rFonts w:hint="eastAsia" w:ascii="仿宋_GB2312" w:hAnsi="仿宋_GB2312" w:eastAsia="仿宋_GB2312" w:cs="仿宋_GB2312"/>
                <w:sz w:val="24"/>
                <w:szCs w:val="24"/>
                <w:lang w:eastAsia="zh-CN"/>
              </w:rPr>
              <w:t>。</w:t>
            </w:r>
          </w:p>
        </w:tc>
        <w:tc>
          <w:tcPr>
            <w:tcW w:w="232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25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val="0"/>
        <w:spacing w:line="240" w:lineRule="auto"/>
        <w:ind w:left="-720" w:leftChars="-200" w:right="-1102" w:rightChars="-306" w:firstLine="562" w:firstLineChars="200"/>
        <w:textAlignment w:val="auto"/>
        <w:rPr>
          <w:rFonts w:hint="default" w:ascii="Times New Roman" w:hAnsi="Times New Roman" w:cs="Times New Roman"/>
          <w:color w:val="auto"/>
          <w:sz w:val="28"/>
          <w:szCs w:val="28"/>
          <w:highlight w:val="none"/>
          <w:lang w:val="en-US"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color w:val="auto"/>
          <w:sz w:val="28"/>
          <w:szCs w:val="28"/>
          <w:highlight w:val="none"/>
          <w:lang w:val="en-US" w:eastAsia="zh-CN"/>
        </w:rPr>
        <w:t>申报人认真对照《山东省公共法律服务系列公证员专业司法鉴定人专业职称评价标准条件》（鲁司〔2023〕28号）填写此表，需符合至少1</w:t>
      </w:r>
      <w:r>
        <w:rPr>
          <w:rFonts w:hint="eastAsia" w:ascii="仿宋_GB2312" w:hAnsi="仿宋_GB2312" w:cs="仿宋_GB2312"/>
          <w:color w:val="auto"/>
          <w:sz w:val="28"/>
          <w:szCs w:val="28"/>
          <w:highlight w:val="none"/>
          <w:lang w:val="en-US" w:eastAsia="zh-CN"/>
        </w:rPr>
        <w:t>条</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default" w:ascii="Times New Roman" w:hAnsi="Times New Roman" w:eastAsia="仿宋_GB2312"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申报人签字：                    </w:t>
      </w:r>
      <w:r>
        <w:rPr>
          <w:rFonts w:hint="eastAsia" w:ascii="Times New Roman" w:hAnsi="Times New Roman" w:cs="Times New Roman"/>
          <w:sz w:val="28"/>
          <w:szCs w:val="28"/>
          <w:lang w:val="en-US" w:eastAsia="zh-CN"/>
        </w:rPr>
        <w:t>工作单位审核盖章</w:t>
      </w:r>
      <w:r>
        <w:rPr>
          <w:rFonts w:hint="default" w:ascii="Times New Roman" w:hAnsi="Times New Roman"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default" w:ascii="Times New Roman" w:hAnsi="Times New Roman" w:eastAsia="仿宋_GB2312"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5880" w:firstLineChars="2100"/>
        <w:textAlignment w:val="auto"/>
        <w:rPr>
          <w:rFonts w:hint="default" w:ascii="Times New Roman" w:hAnsi="Times New Roman" w:eastAsia="仿宋_GB2312" w:cs="Times New Roman"/>
          <w:sz w:val="28"/>
          <w:szCs w:val="28"/>
          <w:lang w:val="en-US" w:eastAsia="zh-CN"/>
        </w:rPr>
      </w:pPr>
      <w:r>
        <w:rPr>
          <w:rFonts w:hint="eastAsia" w:ascii="Times New Roman" w:hAnsi="Times New Roman" w:cs="Times New Roman"/>
          <w:sz w:val="28"/>
          <w:szCs w:val="28"/>
          <w:lang w:val="en-US" w:eastAsia="zh-CN"/>
        </w:rPr>
        <w:t>年   月   日</w:t>
      </w:r>
    </w:p>
    <w:sectPr>
      <w:pgSz w:w="11906" w:h="16838"/>
      <w:pgMar w:top="1134" w:right="1644" w:bottom="1134"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0"/>
      </w:pPr>
      <w:r>
        <w:separator/>
      </w:r>
    </w:p>
  </w:endnote>
  <w:endnote w:type="continuationSeparator" w:id="1">
    <w:p>
      <w:pPr>
        <w:spacing w:line="240" w:lineRule="auto"/>
        <w:ind w:firstLine="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720"/>
      </w:pPr>
      <w:r>
        <w:separator/>
      </w:r>
    </w:p>
  </w:footnote>
  <w:footnote w:type="continuationSeparator" w:id="1">
    <w:p>
      <w:pPr>
        <w:spacing w:line="240" w:lineRule="auto"/>
        <w:ind w:firstLine="7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2ZlMWI1M2E2ODI0MjJiMGQyNjI5OTU3YWEwMTcifQ=="/>
  </w:docVars>
  <w:rsids>
    <w:rsidRoot w:val="00000000"/>
    <w:rsid w:val="04D951ED"/>
    <w:rsid w:val="079C719D"/>
    <w:rsid w:val="084D0F4A"/>
    <w:rsid w:val="08D37B58"/>
    <w:rsid w:val="0AE84B17"/>
    <w:rsid w:val="0E163AA6"/>
    <w:rsid w:val="152D7ECD"/>
    <w:rsid w:val="15A478E2"/>
    <w:rsid w:val="19033B41"/>
    <w:rsid w:val="198552E4"/>
    <w:rsid w:val="1992244F"/>
    <w:rsid w:val="1F6F77D5"/>
    <w:rsid w:val="20650209"/>
    <w:rsid w:val="21116822"/>
    <w:rsid w:val="213043B9"/>
    <w:rsid w:val="2158383D"/>
    <w:rsid w:val="21A571AA"/>
    <w:rsid w:val="28EF1CC0"/>
    <w:rsid w:val="291432EC"/>
    <w:rsid w:val="2B957EED"/>
    <w:rsid w:val="2BFE3CB2"/>
    <w:rsid w:val="2C5D1363"/>
    <w:rsid w:val="2E2E5E8F"/>
    <w:rsid w:val="31962736"/>
    <w:rsid w:val="3306454B"/>
    <w:rsid w:val="34E645EB"/>
    <w:rsid w:val="36057322"/>
    <w:rsid w:val="393447AF"/>
    <w:rsid w:val="3C17060A"/>
    <w:rsid w:val="3D9634AC"/>
    <w:rsid w:val="3DC8078F"/>
    <w:rsid w:val="3E18599F"/>
    <w:rsid w:val="3FE909BD"/>
    <w:rsid w:val="41EB415F"/>
    <w:rsid w:val="4BF93641"/>
    <w:rsid w:val="4CA96F4D"/>
    <w:rsid w:val="4E0E377B"/>
    <w:rsid w:val="4FE44606"/>
    <w:rsid w:val="51717C48"/>
    <w:rsid w:val="59154BEF"/>
    <w:rsid w:val="5A61550D"/>
    <w:rsid w:val="5B22711E"/>
    <w:rsid w:val="5D5B5434"/>
    <w:rsid w:val="64651FA4"/>
    <w:rsid w:val="654D0E71"/>
    <w:rsid w:val="6670194B"/>
    <w:rsid w:val="691C339A"/>
    <w:rsid w:val="69C64CBD"/>
    <w:rsid w:val="72715C7E"/>
    <w:rsid w:val="75410BEB"/>
    <w:rsid w:val="76B34539"/>
    <w:rsid w:val="782227DF"/>
    <w:rsid w:val="793D3F99"/>
    <w:rsid w:val="7A1C72A4"/>
    <w:rsid w:val="7CDA6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420" w:firstLineChars="200"/>
      <w:jc w:val="both"/>
    </w:pPr>
    <w:rPr>
      <w:rFonts w:eastAsia="仿宋_GB2312" w:asciiTheme="minorAscii" w:hAnsiTheme="minorAscii" w:cstheme="minorBidi"/>
      <w:kern w:val="2"/>
      <w:sz w:val="36"/>
      <w:szCs w:val="24"/>
      <w:lang w:val="en-US" w:eastAsia="zh-CN" w:bidi="ar-SA"/>
    </w:rPr>
  </w:style>
  <w:style w:type="paragraph" w:styleId="2">
    <w:name w:val="heading 1"/>
    <w:basedOn w:val="1"/>
    <w:next w:val="1"/>
    <w:link w:val="8"/>
    <w:qFormat/>
    <w:uiPriority w:val="0"/>
    <w:pPr>
      <w:spacing w:before="0" w:beforeAutospacing="0" w:after="0" w:afterAutospacing="0"/>
      <w:ind w:firstLine="0" w:firstLineChars="0"/>
      <w:jc w:val="center"/>
      <w:outlineLvl w:val="0"/>
    </w:pPr>
    <w:rPr>
      <w:rFonts w:hint="eastAsia" w:ascii="宋体" w:hAnsi="宋体" w:eastAsia="方正小标宋_GBK" w:cs="宋体"/>
      <w:kern w:val="44"/>
      <w:sz w:val="48"/>
      <w:szCs w:val="48"/>
      <w:lang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spacing w:line="600" w:lineRule="exact"/>
      <w:ind w:left="0" w:leftChars="0" w:right="0" w:rightChars="0" w:firstLine="960" w:firstLineChars="200"/>
    </w:pPr>
    <w:rPr>
      <w:rFonts w:eastAsia="仿宋_GB2312" w:asciiTheme="minorAscii" w:hAnsiTheme="minorAscii"/>
      <w:sz w:val="36"/>
      <w:szCs w:val="22"/>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Char"/>
    <w:link w:val="2"/>
    <w:qFormat/>
    <w:uiPriority w:val="0"/>
    <w:rPr>
      <w:rFonts w:eastAsia="方正小标宋_GBK"/>
      <w:kern w:val="44"/>
      <w:sz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454</Characters>
  <Lines>0</Lines>
  <Paragraphs>0</Paragraphs>
  <TotalTime>11</TotalTime>
  <ScaleCrop>false</ScaleCrop>
  <LinksUpToDate>false</LinksUpToDate>
  <CharactersWithSpaces>480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2022-03-07T00:48:00Z</dcterms:created>
  <dc:creator>86138</dc:creator>
  <cp:lastModifiedBy>ganburenshichu</cp:lastModifiedBy>
  <cp:lastPrinted>2025-09-28T02:11:00Z</cp:lastPrinted>
  <dcterms:modified xsi:type="dcterms:W3CDTF">2025-09-28T10:45:13Z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88F2C6A88E0A4F29925098DC29CC9B7A_13</vt:lpwstr>
  </property>
</Properties>
</file>