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94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2236"/>
        <w:gridCol w:w="950"/>
        <w:gridCol w:w="1706"/>
        <w:gridCol w:w="3775"/>
        <w:gridCol w:w="45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36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涉企行政执法问题线索收集联系方式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层级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举报电话</w:t>
            </w:r>
          </w:p>
        </w:tc>
        <w:tc>
          <w:tcPr>
            <w:tcW w:w="37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电子邮箱（或市司法局网站）</w:t>
            </w:r>
          </w:p>
        </w:tc>
        <w:tc>
          <w:tcPr>
            <w:tcW w:w="45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邮寄地址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Calibri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3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济南市司法局</w:t>
            </w:r>
          </w:p>
        </w:tc>
        <w:tc>
          <w:tcPr>
            <w:tcW w:w="95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</w:t>
            </w:r>
          </w:p>
        </w:tc>
        <w:tc>
          <w:tcPr>
            <w:tcW w:w="170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0531-51703064</w:t>
            </w:r>
          </w:p>
        </w:tc>
        <w:tc>
          <w:tcPr>
            <w:tcW w:w="37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"mailto:jnfzbjdxtc@jn.shandong.cn" </w:instrTex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jnfzbjdxtc@jn.shandong.cn</w: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6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济南市司法局（地址：济南市历下区龙鼎大道1号，邮编：250099）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05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7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hAnsi="仿宋_GB2312" w:cs="仿宋_GB2312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hAnsi="仿宋_GB2312" w:cs="仿宋_GB2312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  <w:t>市司法局官网首页“涉企行政检查咨询投诉”飘窗或“互动交流-民生连线-咨询投诉”</w:t>
            </w:r>
            <w:r>
              <w:rPr>
                <w:rFonts w:hint="eastAsia" w:hAnsi="仿宋_GB2312" w:cs="仿宋_GB2312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  <w:t>）</w:t>
            </w:r>
          </w:p>
        </w:tc>
        <w:tc>
          <w:tcPr>
            <w:tcW w:w="45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济南市历下区司法局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hAnsi="Calibri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县、区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0531-83602885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"mailto:lxzfjd@jn.shandong.cn" </w:instrTex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lxzfjd@jn.shandong.cn</w: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济南市历下区司法局（地址：历下区历山路151号，邮编:250000）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济南市市中区司法局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县、区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0531-82078747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"mailto:sfjzfjdk@jn.shandong.cn" </w:instrTex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sfjzfjdk@jn.shandong.cn</w: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济南市市中区司法局（地址：市中区英雄山路238号，邮编：250000）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济南市槐荫区司法局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县、区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0531-87589648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"mailto:hyqfzb@jn.shandong.cn" </w:instrTex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hyqfzb@jn.shandong.cn</w: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济南市槐荫区司法局（地址：槐荫区经十路29851号1414房间，邮编:250117）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济南市天桥区司法局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县、区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0531-85963361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"mailto:jntqsfjbgs@jn.shandong.cn" </w:instrTex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jntqsfjbgs@jn.shandong.cn</w: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济南市天桥区司法局（地址：天桥区无影山中路112号，邮编：250031）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济南市历城区司法局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县、区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0531-89912168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"mailto:lcqzfjd@jn.shandong.cn" </w:instrTex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lcqzfjd@jn.shandong.cn</w: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济南市历城区司法局（地址：历城区唐冶街道历城区便民服务中心A座1113室，邮编：250100）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济南市长清区司法局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县、区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0531-87220636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"mailto:cqqsfj@jn.shandong.cn" </w:instrTex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cqqsfj@jn.shandong.cn</w: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济南市长清区司法局（地址：长清区宾谷街588号，邮编：250300）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济南市章丘区司法局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县、区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0531-83213669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"mailto:zqzffz@jn.shandong.cn" </w:instrTex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zqzffz@jn.shandong.cn</w: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济南市章丘区司法局（地址：章丘区开先大道287号，邮编：250200）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济南市济阳区司法局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县、区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0531-84232785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"mailto:jyqzffzb@jn.shandong.cn" </w:instrTex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jyqzffzb@jn.shandong.cn</w: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济南市济阳区司法局（地址：济阳区正安路8号东侧行政复议中心，邮编：251400）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济南市钢城区司法局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县、区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0531-75878005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"mailto:jngcsfj@jn.shandong.cn" </w:instrTex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jngcsfj@jn.shandong.cn</w: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济南市钢城区司法局（地址：钢城区府前大街27号，邮编：271100）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济南市平阴县司法局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县、区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0531-87883696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"mailto:pyxsfjzcfgk@jn.shandong.cn" </w:instrTex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pyxsfjzcfgk@jn.shandong.cn</w: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济南市平阴县司法局（地址：平阴县茂昌银座D座17楼，邮编：250400）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济南市商河县司法局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县、区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0531-84881993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"mailto:shxsfjfzzhk@jn.shandong.cn" </w:instrTex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shxsfjfzzhk@jn.shandong.cn</w: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济南市商河县司法局（地址：商河县市民服务中心A区2楼211室，邮编：251600）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济南市莱芜区司法局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县、区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0531-76126216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"mailto:lwsfjxzzfjdk@jn.shandong.cn" </w:instrTex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lwsfjxzzfjdk@jn.shandong.cn</w: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济南市莱芜区司法局（地址：莱芜区文化北路69号行政复议中心302，邮编：271100）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济南高新区管委会应急安全部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县、区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0531-88871537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"mailto:gxqfzb@jn.shandong.cn" </w:instrTex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gxqfzb@jn.shandong.cn</w: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济南高新区管委会应急安全部（地址：济南市春晖路1888号450室，邮编：250000）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济南市南部山区管理委员会综合治理局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县、区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0531-88112690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"mailto:nsshswgljsf@jn.shandong.cn" </w:instrTex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nsshswgljsf@jn.shandong.cn</w: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济南市南部山区管理委员会综合治理局（地址：</w:t>
            </w:r>
            <w:r>
              <w:rPr>
                <w:rFonts w:hint="eastAsia" w:hAnsi="Calibri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南部</w: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山区柳埠街道办事处柳埠三区309号南山管委会西院，邮编：250113）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济南新旧动能转换起步区管理委员会社会治理部政法司法办公室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县、区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0531-66604053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"mailto:nxxqgwhfw@jn.shandong.cn" </w:instrTex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nxxqgwhfw@jn.shandong.cn</w: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济南市起步区社会治理部政法司法办公室（地址：天桥区济水路与规划三路交叉口市民中心3楼，邮编：250000）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xYTk3YjJmOGZiYzViZGY0YmIyNzJlMjFhYzA0NzgifQ=="/>
  </w:docVars>
  <w:rsids>
    <w:rsidRoot w:val="5D226DFA"/>
    <w:rsid w:val="5D22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2025-04-30T09:01:00Z</dcterms:created>
  <dc:creator>贾亚琼</dc:creator>
  <cp:lastModifiedBy>贾亚琼</cp:lastModifiedBy>
  <dcterms:modified xsi:type="dcterms:W3CDTF">2025-04-30T09:02:25Z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2052-12.1.0.15355</vt:lpwstr>
  </property>
  <property fmtid="{D5CDD505-2E9C-101B-9397-08002B2CF9AE}" pid="3" name="ICV">
    <vt:lpwstr>C261341E6DCE44CA8F375F88EB59A426_11</vt:lpwstr>
  </property>
</Properties>
</file>